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AD" w:rsidRPr="007A6DD9" w:rsidRDefault="003365AD" w:rsidP="003365AD">
      <w:pPr>
        <w:spacing w:line="520" w:lineRule="exact"/>
        <w:jc w:val="center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7A6DD9">
        <w:rPr>
          <w:rFonts w:ascii="仿宋_GB2312" w:eastAsia="仿宋_GB2312" w:hAnsi="黑体" w:hint="eastAsia"/>
          <w:sz w:val="32"/>
          <w:szCs w:val="32"/>
        </w:rPr>
        <w:t>工作计划表</w:t>
      </w:r>
    </w:p>
    <w:p w:rsidR="003365AD" w:rsidRPr="007A6DD9" w:rsidRDefault="003365AD" w:rsidP="003365AD">
      <w:pPr>
        <w:spacing w:line="520" w:lineRule="exact"/>
        <w:jc w:val="left"/>
        <w:rPr>
          <w:rFonts w:ascii="仿宋_GB2312" w:eastAsia="仿宋_GB2312" w:hAnsi="黑体"/>
          <w:szCs w:val="32"/>
        </w:rPr>
      </w:pPr>
      <w:r w:rsidRPr="007A6DD9">
        <w:rPr>
          <w:rFonts w:ascii="仿宋_GB2312" w:eastAsia="仿宋_GB2312" w:hAnsi="黑体" w:hint="eastAsia"/>
          <w:szCs w:val="32"/>
        </w:rPr>
        <w:t>评估中介机构名称：</w:t>
      </w:r>
      <w:r w:rsidRPr="007A6DD9">
        <w:rPr>
          <w:rFonts w:ascii="仿宋_GB2312" w:eastAsia="仿宋_GB2312" w:hAnsi="黑体"/>
          <w:szCs w:val="32"/>
        </w:rPr>
        <w:tab/>
      </w:r>
      <w:r w:rsidRPr="007A6DD9">
        <w:rPr>
          <w:rFonts w:ascii="仿宋_GB2312" w:eastAsia="仿宋_GB2312" w:hAnsi="黑体"/>
          <w:szCs w:val="32"/>
        </w:rPr>
        <w:tab/>
        <w:t xml:space="preserve">                </w:t>
      </w:r>
      <w:r w:rsidRPr="007A6DD9">
        <w:rPr>
          <w:rFonts w:ascii="仿宋_GB2312" w:eastAsia="仿宋_GB2312" w:hAnsi="黑体"/>
          <w:szCs w:val="32"/>
        </w:rPr>
        <w:tab/>
      </w:r>
      <w:r w:rsidRPr="007A6DD9">
        <w:rPr>
          <w:rFonts w:ascii="仿宋_GB2312" w:eastAsia="仿宋_GB2312" w:hAnsi="黑体" w:hint="eastAsia"/>
          <w:szCs w:val="32"/>
        </w:rPr>
        <w:t>填报时间：</w:t>
      </w:r>
      <w:r w:rsidRPr="007A6DD9">
        <w:rPr>
          <w:rFonts w:ascii="仿宋_GB2312" w:eastAsia="仿宋_GB2312" w:hAnsi="黑体"/>
          <w:szCs w:val="32"/>
        </w:rPr>
        <w:t xml:space="preserve">     </w:t>
      </w:r>
      <w:r w:rsidRPr="007A6DD9">
        <w:rPr>
          <w:rFonts w:ascii="仿宋_GB2312" w:eastAsia="仿宋_GB2312" w:hAnsi="黑体" w:hint="eastAsia"/>
          <w:szCs w:val="32"/>
        </w:rPr>
        <w:t>年</w:t>
      </w:r>
      <w:r w:rsidRPr="007A6DD9">
        <w:rPr>
          <w:rFonts w:ascii="仿宋_GB2312" w:eastAsia="仿宋_GB2312" w:hAnsi="黑体"/>
          <w:szCs w:val="32"/>
        </w:rPr>
        <w:t xml:space="preserve">   </w:t>
      </w:r>
      <w:r w:rsidRPr="007A6DD9">
        <w:rPr>
          <w:rFonts w:ascii="仿宋_GB2312" w:eastAsia="仿宋_GB2312" w:hAnsi="黑体" w:hint="eastAsia"/>
          <w:szCs w:val="32"/>
        </w:rPr>
        <w:t>月</w:t>
      </w:r>
      <w:r w:rsidRPr="007A6DD9">
        <w:rPr>
          <w:rFonts w:ascii="仿宋_GB2312" w:eastAsia="仿宋_GB2312" w:hAnsi="黑体"/>
          <w:szCs w:val="32"/>
        </w:rPr>
        <w:t xml:space="preserve">   </w:t>
      </w:r>
      <w:r w:rsidRPr="007A6DD9">
        <w:rPr>
          <w:rFonts w:ascii="仿宋_GB2312" w:eastAsia="仿宋_GB2312" w:hAnsi="黑体" w:hint="eastAsia"/>
          <w:szCs w:val="32"/>
        </w:rPr>
        <w:t>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86"/>
        <w:gridCol w:w="1351"/>
        <w:gridCol w:w="1093"/>
        <w:gridCol w:w="2473"/>
        <w:gridCol w:w="1699"/>
      </w:tblGrid>
      <w:tr w:rsidR="003365AD" w:rsidRPr="007A6DD9" w:rsidTr="00330B99">
        <w:trPr>
          <w:trHeight w:val="28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拟评估项目名称</w:t>
            </w:r>
          </w:p>
        </w:tc>
        <w:tc>
          <w:tcPr>
            <w:tcW w:w="4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65AD" w:rsidRPr="007A6DD9" w:rsidTr="00330B99">
        <w:trPr>
          <w:trHeight w:val="28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评估机构地址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65AD" w:rsidRPr="007A6DD9" w:rsidTr="00330B99">
        <w:trPr>
          <w:trHeight w:val="285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传真电话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65AD" w:rsidRPr="007A6DD9" w:rsidTr="00330B99">
        <w:trPr>
          <w:trHeight w:val="51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评估中介机构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机构资质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65AD" w:rsidRPr="007A6DD9" w:rsidTr="00330B99">
        <w:trPr>
          <w:trHeight w:val="285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基本情况</w:t>
            </w:r>
          </w:p>
          <w:p w:rsidR="003365AD" w:rsidRPr="007A6DD9" w:rsidRDefault="003365AD" w:rsidP="00330B9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评估师人数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65AD" w:rsidRPr="007A6DD9" w:rsidTr="00330B99">
        <w:trPr>
          <w:trHeight w:val="765"/>
        </w:trPr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从业时间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项目地是否设有分支机构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65AD" w:rsidRPr="007A6DD9" w:rsidTr="00330B99">
        <w:trPr>
          <w:trHeight w:val="1614"/>
        </w:trPr>
        <w:tc>
          <w:tcPr>
            <w:tcW w:w="9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项目实施计划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人员选派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（包括拟委派的评估人员姓名、数量与分工，其执业资格和工作经验等）</w:t>
            </w:r>
          </w:p>
        </w:tc>
      </w:tr>
      <w:tr w:rsidR="003365AD" w:rsidRPr="007A6DD9" w:rsidTr="00330B99">
        <w:trPr>
          <w:trHeight w:val="1410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时间安排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（包括从现场勘查、评定估算到提交报告的时间安排等）</w:t>
            </w:r>
          </w:p>
        </w:tc>
      </w:tr>
      <w:tr w:rsidR="003365AD" w:rsidRPr="007A6DD9" w:rsidTr="00330B99">
        <w:trPr>
          <w:trHeight w:val="2041"/>
        </w:trPr>
        <w:tc>
          <w:tcPr>
            <w:tcW w:w="9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其他承诺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365AD" w:rsidRPr="00EC495F" w:rsidTr="00330B99">
        <w:trPr>
          <w:trHeight w:val="200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AD" w:rsidRPr="007A6DD9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费用预算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AD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A6DD9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计算过程及报价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5AD" w:rsidRDefault="003365AD" w:rsidP="00330B9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C49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365AD" w:rsidRPr="00EC495F" w:rsidRDefault="003365AD" w:rsidP="003365AD">
      <w:pPr>
        <w:spacing w:line="52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C27088" w:rsidRDefault="00C27088"/>
    <w:sectPr w:rsidR="00C27088" w:rsidSect="00EC495F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1A" w:rsidRDefault="0018661A" w:rsidP="003365AD">
      <w:r>
        <w:separator/>
      </w:r>
    </w:p>
  </w:endnote>
  <w:endnote w:type="continuationSeparator" w:id="0">
    <w:p w:rsidR="0018661A" w:rsidRDefault="0018661A" w:rsidP="0033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279785"/>
      <w:docPartObj>
        <w:docPartGallery w:val="Page Numbers (Bottom of Page)"/>
        <w:docPartUnique/>
      </w:docPartObj>
    </w:sdtPr>
    <w:sdtEndPr/>
    <w:sdtContent>
      <w:p w:rsidR="003365AD" w:rsidRDefault="003365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D47" w:rsidRPr="00B02D47">
          <w:rPr>
            <w:noProof/>
            <w:lang w:val="zh-CN"/>
          </w:rPr>
          <w:t>1</w:t>
        </w:r>
        <w:r>
          <w:fldChar w:fldCharType="end"/>
        </w:r>
      </w:p>
    </w:sdtContent>
  </w:sdt>
  <w:p w:rsidR="003365AD" w:rsidRDefault="003365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1A" w:rsidRDefault="0018661A" w:rsidP="003365AD">
      <w:r>
        <w:separator/>
      </w:r>
    </w:p>
  </w:footnote>
  <w:footnote w:type="continuationSeparator" w:id="0">
    <w:p w:rsidR="0018661A" w:rsidRDefault="0018661A" w:rsidP="0033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AD"/>
    <w:rsid w:val="000B7C44"/>
    <w:rsid w:val="0010775E"/>
    <w:rsid w:val="0011333D"/>
    <w:rsid w:val="001176FF"/>
    <w:rsid w:val="001453A5"/>
    <w:rsid w:val="0018661A"/>
    <w:rsid w:val="001E6D61"/>
    <w:rsid w:val="001F1936"/>
    <w:rsid w:val="00234FC4"/>
    <w:rsid w:val="00246665"/>
    <w:rsid w:val="002A3B32"/>
    <w:rsid w:val="002B6BBB"/>
    <w:rsid w:val="002E1166"/>
    <w:rsid w:val="003365AD"/>
    <w:rsid w:val="00350DF0"/>
    <w:rsid w:val="003D658F"/>
    <w:rsid w:val="00437AF2"/>
    <w:rsid w:val="00455C76"/>
    <w:rsid w:val="004D38C3"/>
    <w:rsid w:val="004D5E51"/>
    <w:rsid w:val="004E24D6"/>
    <w:rsid w:val="0051050C"/>
    <w:rsid w:val="005D6032"/>
    <w:rsid w:val="005F5F0A"/>
    <w:rsid w:val="00663948"/>
    <w:rsid w:val="00665051"/>
    <w:rsid w:val="00674246"/>
    <w:rsid w:val="00675020"/>
    <w:rsid w:val="00675611"/>
    <w:rsid w:val="006B3CB6"/>
    <w:rsid w:val="007319D0"/>
    <w:rsid w:val="00753A50"/>
    <w:rsid w:val="00777FF9"/>
    <w:rsid w:val="00783AF6"/>
    <w:rsid w:val="007C66C1"/>
    <w:rsid w:val="00821F8C"/>
    <w:rsid w:val="00847D06"/>
    <w:rsid w:val="009B32C9"/>
    <w:rsid w:val="009E3CC7"/>
    <w:rsid w:val="00A00C97"/>
    <w:rsid w:val="00A34C5E"/>
    <w:rsid w:val="00A47C5E"/>
    <w:rsid w:val="00A72839"/>
    <w:rsid w:val="00AA4C17"/>
    <w:rsid w:val="00AA5975"/>
    <w:rsid w:val="00AD6EE6"/>
    <w:rsid w:val="00B02D47"/>
    <w:rsid w:val="00B91C19"/>
    <w:rsid w:val="00BA5A1A"/>
    <w:rsid w:val="00C27088"/>
    <w:rsid w:val="00C43303"/>
    <w:rsid w:val="00C61BD4"/>
    <w:rsid w:val="00CC7D04"/>
    <w:rsid w:val="00CD23C4"/>
    <w:rsid w:val="00CE4968"/>
    <w:rsid w:val="00D16FB1"/>
    <w:rsid w:val="00D366E6"/>
    <w:rsid w:val="00D37EA0"/>
    <w:rsid w:val="00D4282D"/>
    <w:rsid w:val="00D52373"/>
    <w:rsid w:val="00E075E2"/>
    <w:rsid w:val="00E22884"/>
    <w:rsid w:val="00E32716"/>
    <w:rsid w:val="00EB02F8"/>
    <w:rsid w:val="00EC0E5C"/>
    <w:rsid w:val="00ED7A98"/>
    <w:rsid w:val="00EF7774"/>
    <w:rsid w:val="00F311E9"/>
    <w:rsid w:val="00F5284C"/>
    <w:rsid w:val="00F926C4"/>
    <w:rsid w:val="00F9536F"/>
    <w:rsid w:val="00FF40BE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33F87"/>
  <w15:chartTrackingRefBased/>
  <w15:docId w15:val="{9261A778-8738-43DA-9D2B-BE16B70C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5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5AD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1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zhushuang@kinghing.com</cp:lastModifiedBy>
  <cp:revision>39</cp:revision>
  <dcterms:created xsi:type="dcterms:W3CDTF">2016-12-06T11:58:00Z</dcterms:created>
  <dcterms:modified xsi:type="dcterms:W3CDTF">2019-10-22T07:03:00Z</dcterms:modified>
</cp:coreProperties>
</file>